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FF9A" w14:textId="77777777" w:rsidR="006A5677" w:rsidRPr="00E361EC" w:rsidRDefault="006A5677" w:rsidP="006A5677">
      <w:pPr>
        <w:jc w:val="center"/>
        <w:rPr>
          <w:rFonts w:ascii="Calibri" w:hAnsi="Calibri" w:cs="Calibri"/>
          <w:b/>
          <w:u w:val="single"/>
        </w:rPr>
      </w:pPr>
      <w:r w:rsidRPr="00E361EC">
        <w:rPr>
          <w:rFonts w:ascii="Calibri" w:hAnsi="Calibri" w:cs="Calibri"/>
          <w:b/>
          <w:u w:val="single"/>
        </w:rPr>
        <w:t>PEAKIRK PARISH COUNCIL</w:t>
      </w:r>
    </w:p>
    <w:p w14:paraId="785F9E1E" w14:textId="77777777" w:rsidR="006A5677" w:rsidRPr="00E361EC" w:rsidRDefault="006A5677" w:rsidP="006A5677">
      <w:pPr>
        <w:jc w:val="center"/>
        <w:rPr>
          <w:rFonts w:ascii="Calibri" w:hAnsi="Calibri" w:cs="Calibri"/>
          <w:b/>
          <w:u w:val="single"/>
        </w:rPr>
      </w:pPr>
    </w:p>
    <w:p w14:paraId="0741E9C0" w14:textId="77777777" w:rsidR="006A5677" w:rsidRPr="00E361EC" w:rsidRDefault="006A5677" w:rsidP="006A5677">
      <w:pPr>
        <w:jc w:val="center"/>
        <w:rPr>
          <w:rFonts w:ascii="Calibri" w:hAnsi="Calibri" w:cs="Calibri"/>
          <w:b/>
          <w:u w:val="single"/>
        </w:rPr>
      </w:pPr>
      <w:r w:rsidRPr="00E361EC">
        <w:rPr>
          <w:rFonts w:ascii="Calibri" w:hAnsi="Calibri" w:cs="Calibri"/>
          <w:b/>
          <w:u w:val="single"/>
        </w:rPr>
        <w:t>FREEDOM OF INFORMATION PUBLICATION SCHEME</w:t>
      </w:r>
    </w:p>
    <w:p w14:paraId="06B1202D" w14:textId="77777777" w:rsidR="006A5677" w:rsidRPr="00E361EC" w:rsidRDefault="006A5677" w:rsidP="006A5677">
      <w:pPr>
        <w:autoSpaceDE w:val="0"/>
        <w:autoSpaceDN w:val="0"/>
        <w:adjustRightInd w:val="0"/>
        <w:ind w:hanging="540"/>
        <w:rPr>
          <w:rFonts w:ascii="Calibri" w:hAnsi="Calibri" w:cs="Calibri"/>
          <w:b/>
          <w:u w:val="single"/>
        </w:rPr>
      </w:pPr>
    </w:p>
    <w:p w14:paraId="542C2561" w14:textId="77777777" w:rsidR="006A5677" w:rsidRPr="00E361EC" w:rsidRDefault="006A5677" w:rsidP="006A5677">
      <w:pPr>
        <w:autoSpaceDE w:val="0"/>
        <w:autoSpaceDN w:val="0"/>
        <w:adjustRightInd w:val="0"/>
        <w:ind w:hanging="540"/>
        <w:rPr>
          <w:rFonts w:ascii="Calibri" w:hAnsi="Calibri" w:cs="Calibri"/>
        </w:rPr>
      </w:pPr>
      <w:proofErr w:type="spellStart"/>
      <w:r w:rsidRPr="00E361EC">
        <w:rPr>
          <w:rFonts w:ascii="Calibri" w:hAnsi="Calibri" w:cs="Calibri"/>
        </w:rPr>
        <w:t>Peakirk</w:t>
      </w:r>
      <w:proofErr w:type="spellEnd"/>
      <w:r w:rsidRPr="00E361EC">
        <w:rPr>
          <w:rFonts w:ascii="Calibri" w:hAnsi="Calibri" w:cs="Calibri"/>
        </w:rPr>
        <w:t xml:space="preserve"> Parish Council </w:t>
      </w:r>
    </w:p>
    <w:p w14:paraId="3CA2DB92" w14:textId="77777777" w:rsidR="006A5677" w:rsidRPr="00E361EC" w:rsidRDefault="006A5677" w:rsidP="006A5677">
      <w:pPr>
        <w:autoSpaceDE w:val="0"/>
        <w:autoSpaceDN w:val="0"/>
        <w:adjustRightInd w:val="0"/>
        <w:ind w:hanging="540"/>
        <w:rPr>
          <w:rFonts w:ascii="Calibri" w:hAnsi="Calibri" w:cs="Calibri"/>
        </w:rPr>
      </w:pPr>
      <w:r w:rsidRPr="00E361EC">
        <w:rPr>
          <w:rFonts w:ascii="Calibri" w:hAnsi="Calibri" w:cs="Calibri"/>
        </w:rPr>
        <w:t xml:space="preserve">Responsible </w:t>
      </w:r>
      <w:proofErr w:type="gramStart"/>
      <w:r w:rsidRPr="00E361EC">
        <w:rPr>
          <w:rFonts w:ascii="Calibri" w:hAnsi="Calibri" w:cs="Calibri"/>
        </w:rPr>
        <w:t>Officer  -</w:t>
      </w:r>
      <w:proofErr w:type="gramEnd"/>
      <w:r w:rsidRPr="00E361EC">
        <w:rPr>
          <w:rFonts w:ascii="Calibri" w:hAnsi="Calibri" w:cs="Calibri"/>
        </w:rPr>
        <w:t xml:space="preserve"> Angela Hankins, Clerk</w:t>
      </w:r>
    </w:p>
    <w:p w14:paraId="4ECE4801" w14:textId="6C5A9E78" w:rsidR="006A5677" w:rsidRPr="00E361EC" w:rsidRDefault="006A5677" w:rsidP="006A5677">
      <w:pPr>
        <w:ind w:hanging="540"/>
        <w:rPr>
          <w:rFonts w:ascii="Calibri" w:hAnsi="Calibri" w:cs="Calibri"/>
        </w:rPr>
      </w:pPr>
      <w:r w:rsidRPr="00E361EC">
        <w:rPr>
          <w:rFonts w:ascii="Calibri" w:hAnsi="Calibri" w:cs="Calibri"/>
        </w:rPr>
        <w:tab/>
      </w:r>
      <w:r w:rsidRPr="00E361EC">
        <w:rPr>
          <w:rFonts w:ascii="Calibri" w:hAnsi="Calibri" w:cs="Calibri"/>
        </w:rPr>
        <w:tab/>
      </w:r>
      <w:r w:rsidRPr="00E361EC">
        <w:rPr>
          <w:rFonts w:ascii="Calibri" w:hAnsi="Calibri" w:cs="Calibri"/>
        </w:rPr>
        <w:tab/>
        <w:t xml:space="preserve">  8 The Park, St </w:t>
      </w:r>
      <w:proofErr w:type="spellStart"/>
      <w:r w:rsidRPr="00E361EC">
        <w:rPr>
          <w:rFonts w:ascii="Calibri" w:hAnsi="Calibri" w:cs="Calibri"/>
        </w:rPr>
        <w:t>Pegas</w:t>
      </w:r>
      <w:proofErr w:type="spellEnd"/>
      <w:r w:rsidRPr="00E361EC">
        <w:rPr>
          <w:rFonts w:ascii="Calibri" w:hAnsi="Calibri" w:cs="Calibri"/>
        </w:rPr>
        <w:t xml:space="preserve"> Road, </w:t>
      </w:r>
      <w:proofErr w:type="spellStart"/>
      <w:r w:rsidRPr="00E361EC">
        <w:rPr>
          <w:rFonts w:ascii="Calibri" w:hAnsi="Calibri" w:cs="Calibri"/>
        </w:rPr>
        <w:t>Peakirk</w:t>
      </w:r>
      <w:proofErr w:type="spellEnd"/>
    </w:p>
    <w:p w14:paraId="5AAD31A4" w14:textId="0169971A" w:rsidR="006A5677" w:rsidRDefault="006A5677" w:rsidP="006A5677">
      <w:pPr>
        <w:ind w:hanging="540"/>
        <w:rPr>
          <w:rFonts w:ascii="Calibri" w:hAnsi="Calibri" w:cs="Calibri"/>
        </w:rPr>
      </w:pPr>
      <w:r w:rsidRPr="00E361EC">
        <w:rPr>
          <w:rFonts w:ascii="Calibri" w:hAnsi="Calibri" w:cs="Calibri"/>
        </w:rPr>
        <w:t xml:space="preserve">                                   </w:t>
      </w:r>
      <w:r w:rsidR="00E361EC">
        <w:rPr>
          <w:rFonts w:ascii="Calibri" w:hAnsi="Calibri" w:cs="Calibri"/>
        </w:rPr>
        <w:t xml:space="preserve">  </w:t>
      </w:r>
      <w:r w:rsidRPr="00E361EC">
        <w:rPr>
          <w:rFonts w:ascii="Calibri" w:hAnsi="Calibri" w:cs="Calibri"/>
        </w:rPr>
        <w:t xml:space="preserve"> Tel: (01733) 253397</w:t>
      </w:r>
    </w:p>
    <w:p w14:paraId="4AD669A8" w14:textId="799CD599" w:rsidR="00E361EC" w:rsidRDefault="00E361EC" w:rsidP="006A5677">
      <w:pPr>
        <w:ind w:hanging="540"/>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hyperlink r:id="rId4" w:history="1">
        <w:r w:rsidR="00572AC5" w:rsidRPr="00A72FEB">
          <w:rPr>
            <w:rStyle w:val="Hyperlink"/>
            <w:rFonts w:ascii="Calibri" w:hAnsi="Calibri" w:cs="Calibri"/>
          </w:rPr>
          <w:t>clerk@peakirk-pc.gov.uk</w:t>
        </w:r>
      </w:hyperlink>
    </w:p>
    <w:p w14:paraId="7691B3B7" w14:textId="780B24AE" w:rsidR="00572AC5" w:rsidRPr="00E361EC" w:rsidRDefault="00572AC5" w:rsidP="006A5677">
      <w:pPr>
        <w:ind w:hanging="540"/>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hyperlink r:id="rId5" w:history="1">
        <w:r w:rsidRPr="00A72FEB">
          <w:rPr>
            <w:rStyle w:val="Hyperlink"/>
            <w:rFonts w:ascii="Calibri" w:hAnsi="Calibri" w:cs="Calibri"/>
          </w:rPr>
          <w:t>www.peakirkvillage.co.uk</w:t>
        </w:r>
      </w:hyperlink>
      <w:r>
        <w:rPr>
          <w:rFonts w:ascii="Calibri" w:hAnsi="Calibri" w:cs="Calibri"/>
        </w:rPr>
        <w:tab/>
      </w:r>
    </w:p>
    <w:p w14:paraId="41565445" w14:textId="77777777" w:rsidR="006A5677" w:rsidRPr="00E361EC" w:rsidRDefault="006A5677" w:rsidP="006A5677">
      <w:pPr>
        <w:ind w:left="-540" w:right="-694"/>
        <w:rPr>
          <w:rFonts w:ascii="Calibri" w:hAnsi="Calibri" w:cs="Calibri"/>
        </w:rPr>
      </w:pPr>
    </w:p>
    <w:p w14:paraId="27EB9FED" w14:textId="40ED0077" w:rsidR="006A5677" w:rsidRPr="00E361EC" w:rsidRDefault="006A5677" w:rsidP="006A5677">
      <w:pPr>
        <w:ind w:left="-540" w:right="-694"/>
        <w:rPr>
          <w:rFonts w:ascii="Calibri" w:hAnsi="Calibri" w:cs="Calibri"/>
        </w:rPr>
      </w:pPr>
      <w:r w:rsidRPr="00E361EC">
        <w:rPr>
          <w:rFonts w:ascii="Calibri" w:hAnsi="Calibri" w:cs="Calibri"/>
        </w:rPr>
        <w:t xml:space="preserve">Arrangements to view all documents to be made with the Clerk on </w:t>
      </w:r>
      <w:proofErr w:type="spellStart"/>
      <w:r w:rsidRPr="00E361EC">
        <w:rPr>
          <w:rFonts w:ascii="Calibri" w:hAnsi="Calibri" w:cs="Calibri"/>
        </w:rPr>
        <w:t>tel</w:t>
      </w:r>
      <w:proofErr w:type="spellEnd"/>
      <w:r w:rsidRPr="00E361EC">
        <w:rPr>
          <w:rFonts w:ascii="Calibri" w:hAnsi="Calibri" w:cs="Calibri"/>
        </w:rPr>
        <w:t xml:space="preserve">: </w:t>
      </w:r>
      <w:r w:rsidR="00572AC5">
        <w:rPr>
          <w:rFonts w:ascii="Calibri" w:hAnsi="Calibri" w:cs="Calibri"/>
        </w:rPr>
        <w:t xml:space="preserve">01733 </w:t>
      </w:r>
      <w:r w:rsidRPr="00E361EC">
        <w:rPr>
          <w:rFonts w:ascii="Calibri" w:hAnsi="Calibri" w:cs="Calibri"/>
        </w:rPr>
        <w:t>253397</w:t>
      </w:r>
    </w:p>
    <w:p w14:paraId="15631E2B" w14:textId="77777777" w:rsidR="006A5677" w:rsidRPr="00E361EC" w:rsidRDefault="006A5677" w:rsidP="006A5677">
      <w:pPr>
        <w:ind w:left="-540" w:right="-694"/>
        <w:rPr>
          <w:rFonts w:ascii="Calibri" w:hAnsi="Calibri" w:cs="Calibri"/>
        </w:rPr>
      </w:pPr>
    </w:p>
    <w:p w14:paraId="16890DA6" w14:textId="224613BD" w:rsidR="006A5677" w:rsidRPr="00E361EC" w:rsidRDefault="006A5677" w:rsidP="006A5677">
      <w:pPr>
        <w:autoSpaceDE w:val="0"/>
        <w:autoSpaceDN w:val="0"/>
        <w:adjustRightInd w:val="0"/>
        <w:ind w:hanging="540"/>
        <w:rPr>
          <w:rFonts w:ascii="Calibri" w:hAnsi="Calibri" w:cs="Calibri"/>
          <w:b/>
          <w:bCs/>
        </w:rPr>
      </w:pPr>
      <w:r w:rsidRPr="00E361EC">
        <w:rPr>
          <w:rFonts w:ascii="Calibri" w:hAnsi="Calibri" w:cs="Calibri"/>
          <w:b/>
          <w:bCs/>
        </w:rPr>
        <w:t xml:space="preserve">Information to be published                   </w:t>
      </w:r>
      <w:r w:rsidRPr="00E361EC">
        <w:rPr>
          <w:rFonts w:ascii="Calibri" w:hAnsi="Calibri" w:cs="Calibri"/>
        </w:rPr>
        <w:t xml:space="preserve"> </w:t>
      </w:r>
      <w:r w:rsidR="006135C5">
        <w:rPr>
          <w:rFonts w:ascii="Calibri" w:hAnsi="Calibri" w:cs="Calibri"/>
        </w:rPr>
        <w:t xml:space="preserve">                </w:t>
      </w:r>
      <w:r w:rsidRPr="00E361EC">
        <w:rPr>
          <w:rFonts w:ascii="Calibri" w:hAnsi="Calibri" w:cs="Calibri"/>
          <w:b/>
          <w:bCs/>
        </w:rPr>
        <w:t>Method of Publication</w:t>
      </w:r>
    </w:p>
    <w:p w14:paraId="22DD4B5C" w14:textId="77777777" w:rsidR="006A5677" w:rsidRPr="00E361EC" w:rsidRDefault="006A5677" w:rsidP="006A5677">
      <w:pPr>
        <w:autoSpaceDE w:val="0"/>
        <w:autoSpaceDN w:val="0"/>
        <w:adjustRightInd w:val="0"/>
        <w:ind w:hanging="540"/>
        <w:rPr>
          <w:rFonts w:ascii="Calibri" w:hAnsi="Calibri" w:cs="Calibri"/>
          <w:b/>
          <w:bCs/>
        </w:rPr>
      </w:pPr>
    </w:p>
    <w:tbl>
      <w:tblPr>
        <w:tblStyle w:val="TableGrid"/>
        <w:tblW w:w="9360" w:type="dxa"/>
        <w:tblInd w:w="-432" w:type="dxa"/>
        <w:tblLook w:val="01E0" w:firstRow="1" w:lastRow="1" w:firstColumn="1" w:lastColumn="1" w:noHBand="0" w:noVBand="0"/>
      </w:tblPr>
      <w:tblGrid>
        <w:gridCol w:w="4680"/>
        <w:gridCol w:w="4680"/>
      </w:tblGrid>
      <w:tr w:rsidR="00104343" w:rsidRPr="00E361EC" w14:paraId="1943A1FC" w14:textId="77777777">
        <w:tc>
          <w:tcPr>
            <w:tcW w:w="9360" w:type="dxa"/>
            <w:gridSpan w:val="2"/>
          </w:tcPr>
          <w:p w14:paraId="1EA0C8CA" w14:textId="77777777" w:rsidR="00104343" w:rsidRPr="00E361EC" w:rsidRDefault="00104343" w:rsidP="006A5677">
            <w:pPr>
              <w:autoSpaceDE w:val="0"/>
              <w:autoSpaceDN w:val="0"/>
              <w:adjustRightInd w:val="0"/>
              <w:rPr>
                <w:rFonts w:ascii="Calibri" w:hAnsi="Calibri" w:cs="Calibri"/>
                <w:bCs/>
              </w:rPr>
            </w:pPr>
            <w:r w:rsidRPr="00E361EC">
              <w:rPr>
                <w:rFonts w:ascii="Calibri" w:hAnsi="Calibri" w:cs="Calibri"/>
                <w:b/>
                <w:bCs/>
              </w:rPr>
              <w:t xml:space="preserve">Council Practice </w:t>
            </w:r>
            <w:proofErr w:type="gramStart"/>
            <w:r w:rsidRPr="00E361EC">
              <w:rPr>
                <w:rFonts w:ascii="Calibri" w:hAnsi="Calibri" w:cs="Calibri"/>
                <w:b/>
                <w:bCs/>
              </w:rPr>
              <w:t>and  Procedures</w:t>
            </w:r>
            <w:proofErr w:type="gramEnd"/>
          </w:p>
        </w:tc>
      </w:tr>
      <w:tr w:rsidR="00104343" w:rsidRPr="00E361EC" w14:paraId="40F7F2F0" w14:textId="77777777">
        <w:tc>
          <w:tcPr>
            <w:tcW w:w="4680" w:type="dxa"/>
          </w:tcPr>
          <w:p w14:paraId="52AA07A7" w14:textId="77777777" w:rsidR="00104343" w:rsidRPr="00E361EC" w:rsidRDefault="00104343" w:rsidP="006A5677">
            <w:pPr>
              <w:autoSpaceDE w:val="0"/>
              <w:autoSpaceDN w:val="0"/>
              <w:adjustRightInd w:val="0"/>
              <w:rPr>
                <w:rFonts w:ascii="Calibri" w:hAnsi="Calibri" w:cs="Calibri"/>
                <w:bCs/>
              </w:rPr>
            </w:pPr>
            <w:r w:rsidRPr="00E361EC">
              <w:rPr>
                <w:rFonts w:ascii="Calibri" w:hAnsi="Calibri" w:cs="Calibri"/>
                <w:bCs/>
              </w:rPr>
              <w:t>Council agendas and minutes</w:t>
            </w:r>
          </w:p>
        </w:tc>
        <w:tc>
          <w:tcPr>
            <w:tcW w:w="4680" w:type="dxa"/>
          </w:tcPr>
          <w:p w14:paraId="5FF479F7" w14:textId="3444DBFC" w:rsidR="00104343" w:rsidRPr="00E361EC" w:rsidRDefault="00104343" w:rsidP="006A5677">
            <w:pPr>
              <w:autoSpaceDE w:val="0"/>
              <w:autoSpaceDN w:val="0"/>
              <w:adjustRightInd w:val="0"/>
              <w:rPr>
                <w:rFonts w:ascii="Calibri" w:hAnsi="Calibri" w:cs="Calibri"/>
                <w:bCs/>
              </w:rPr>
            </w:pPr>
            <w:r w:rsidRPr="00E361EC">
              <w:rPr>
                <w:rFonts w:ascii="Calibri" w:hAnsi="Calibri" w:cs="Calibri"/>
                <w:bCs/>
              </w:rPr>
              <w:t xml:space="preserve">Agendas and minutes are posted on the councils </w:t>
            </w:r>
            <w:proofErr w:type="gramStart"/>
            <w:r w:rsidRPr="00E361EC">
              <w:rPr>
                <w:rFonts w:ascii="Calibri" w:hAnsi="Calibri" w:cs="Calibri"/>
                <w:bCs/>
              </w:rPr>
              <w:t>notice-board</w:t>
            </w:r>
            <w:proofErr w:type="gramEnd"/>
            <w:r w:rsidR="006135C5">
              <w:rPr>
                <w:rFonts w:ascii="Calibri" w:hAnsi="Calibri" w:cs="Calibri"/>
                <w:bCs/>
              </w:rPr>
              <w:t xml:space="preserve"> and web-site</w:t>
            </w:r>
            <w:r w:rsidRPr="00E361EC">
              <w:rPr>
                <w:rFonts w:ascii="Calibri" w:hAnsi="Calibri" w:cs="Calibri"/>
                <w:bCs/>
              </w:rPr>
              <w:t>, and can be inspected by arrangement with the clerk.</w:t>
            </w:r>
          </w:p>
        </w:tc>
      </w:tr>
      <w:tr w:rsidR="00104343" w:rsidRPr="00E361EC" w14:paraId="72377E69" w14:textId="77777777">
        <w:tc>
          <w:tcPr>
            <w:tcW w:w="4680" w:type="dxa"/>
          </w:tcPr>
          <w:p w14:paraId="032FC4D9" w14:textId="77777777" w:rsidR="00104343" w:rsidRPr="00E361EC" w:rsidRDefault="00104343" w:rsidP="006A5677">
            <w:pPr>
              <w:autoSpaceDE w:val="0"/>
              <w:autoSpaceDN w:val="0"/>
              <w:adjustRightInd w:val="0"/>
              <w:rPr>
                <w:rFonts w:ascii="Calibri" w:hAnsi="Calibri" w:cs="Calibri"/>
                <w:bCs/>
              </w:rPr>
            </w:pPr>
            <w:r w:rsidRPr="00E361EC">
              <w:rPr>
                <w:rFonts w:ascii="Calibri" w:hAnsi="Calibri" w:cs="Calibri"/>
                <w:bCs/>
              </w:rPr>
              <w:t>Acceptance of Office</w:t>
            </w:r>
          </w:p>
          <w:p w14:paraId="5A9F5C46" w14:textId="77777777" w:rsidR="00104343" w:rsidRPr="00E361EC" w:rsidRDefault="00104343" w:rsidP="00104343">
            <w:pPr>
              <w:autoSpaceDE w:val="0"/>
              <w:autoSpaceDN w:val="0"/>
              <w:adjustRightInd w:val="0"/>
              <w:rPr>
                <w:rFonts w:ascii="Calibri" w:hAnsi="Calibri" w:cs="Calibri"/>
              </w:rPr>
            </w:pPr>
            <w:r w:rsidRPr="00E361EC">
              <w:rPr>
                <w:rFonts w:ascii="Calibri" w:hAnsi="Calibri" w:cs="Calibri"/>
              </w:rPr>
              <w:t xml:space="preserve">Standing Orders </w:t>
            </w:r>
          </w:p>
          <w:p w14:paraId="2EA3C00D" w14:textId="77777777" w:rsidR="00104343" w:rsidRPr="00E361EC" w:rsidRDefault="00104343" w:rsidP="00104343">
            <w:pPr>
              <w:autoSpaceDE w:val="0"/>
              <w:autoSpaceDN w:val="0"/>
              <w:adjustRightInd w:val="0"/>
              <w:rPr>
                <w:rFonts w:ascii="Calibri" w:hAnsi="Calibri" w:cs="Calibri"/>
              </w:rPr>
            </w:pPr>
            <w:r w:rsidRPr="00E361EC">
              <w:rPr>
                <w:rFonts w:ascii="Calibri" w:hAnsi="Calibri" w:cs="Calibri"/>
              </w:rPr>
              <w:t>Councillors Code of Conduct</w:t>
            </w:r>
          </w:p>
          <w:p w14:paraId="5B0B7C4D" w14:textId="1D403921" w:rsidR="00104343" w:rsidRDefault="00104343" w:rsidP="00104343">
            <w:pPr>
              <w:autoSpaceDE w:val="0"/>
              <w:autoSpaceDN w:val="0"/>
              <w:adjustRightInd w:val="0"/>
              <w:rPr>
                <w:rFonts w:ascii="Calibri" w:hAnsi="Calibri" w:cs="Calibri"/>
              </w:rPr>
            </w:pPr>
            <w:r w:rsidRPr="00E361EC">
              <w:rPr>
                <w:rFonts w:ascii="Calibri" w:hAnsi="Calibri" w:cs="Calibri"/>
              </w:rPr>
              <w:t>Register of Councillors Interests</w:t>
            </w:r>
          </w:p>
          <w:p w14:paraId="43DC68DA" w14:textId="77777777" w:rsidR="00E361EC" w:rsidRPr="00E361EC" w:rsidRDefault="00E361EC" w:rsidP="00104343">
            <w:pPr>
              <w:autoSpaceDE w:val="0"/>
              <w:autoSpaceDN w:val="0"/>
              <w:adjustRightInd w:val="0"/>
              <w:rPr>
                <w:rFonts w:ascii="Calibri" w:hAnsi="Calibri" w:cs="Calibri"/>
              </w:rPr>
            </w:pPr>
          </w:p>
          <w:p w14:paraId="62AC7E0C" w14:textId="77777777" w:rsidR="00104343" w:rsidRPr="00E361EC" w:rsidRDefault="00104343" w:rsidP="00104343">
            <w:pPr>
              <w:autoSpaceDE w:val="0"/>
              <w:autoSpaceDN w:val="0"/>
              <w:adjustRightInd w:val="0"/>
              <w:rPr>
                <w:rFonts w:ascii="Calibri" w:hAnsi="Calibri" w:cs="Calibri"/>
                <w:bCs/>
              </w:rPr>
            </w:pPr>
            <w:r w:rsidRPr="00E361EC">
              <w:rPr>
                <w:rFonts w:ascii="Calibri" w:hAnsi="Calibri" w:cs="Calibri"/>
              </w:rPr>
              <w:t>Report to Annual Parish Meeting</w:t>
            </w:r>
          </w:p>
        </w:tc>
        <w:tc>
          <w:tcPr>
            <w:tcW w:w="4680" w:type="dxa"/>
          </w:tcPr>
          <w:p w14:paraId="25477B0A" w14:textId="77777777" w:rsidR="00104343" w:rsidRDefault="00104343" w:rsidP="006A5677">
            <w:pPr>
              <w:autoSpaceDE w:val="0"/>
              <w:autoSpaceDN w:val="0"/>
              <w:adjustRightInd w:val="0"/>
              <w:rPr>
                <w:rFonts w:ascii="Calibri" w:hAnsi="Calibri" w:cs="Calibri"/>
                <w:bCs/>
              </w:rPr>
            </w:pPr>
            <w:r w:rsidRPr="00E361EC">
              <w:rPr>
                <w:rFonts w:ascii="Calibri" w:hAnsi="Calibri" w:cs="Calibri"/>
                <w:bCs/>
              </w:rPr>
              <w:t>Can be inspected by arrangement with the clerk.</w:t>
            </w:r>
          </w:p>
          <w:p w14:paraId="5E54D454" w14:textId="77777777" w:rsidR="00E361EC" w:rsidRDefault="00E361EC" w:rsidP="006A5677">
            <w:pPr>
              <w:autoSpaceDE w:val="0"/>
              <w:autoSpaceDN w:val="0"/>
              <w:adjustRightInd w:val="0"/>
              <w:rPr>
                <w:rFonts w:ascii="Calibri" w:hAnsi="Calibri" w:cs="Calibri"/>
                <w:bCs/>
              </w:rPr>
            </w:pPr>
          </w:p>
          <w:p w14:paraId="5339DA50" w14:textId="77777777" w:rsidR="00E361EC" w:rsidRDefault="00E361EC" w:rsidP="006A5677">
            <w:pPr>
              <w:autoSpaceDE w:val="0"/>
              <w:autoSpaceDN w:val="0"/>
              <w:adjustRightInd w:val="0"/>
              <w:rPr>
                <w:rFonts w:ascii="Calibri" w:hAnsi="Calibri" w:cs="Calibri"/>
                <w:bCs/>
              </w:rPr>
            </w:pPr>
            <w:r>
              <w:rPr>
                <w:rFonts w:ascii="Calibri" w:hAnsi="Calibri" w:cs="Calibri"/>
                <w:bCs/>
              </w:rPr>
              <w:t xml:space="preserve">Available on City Council </w:t>
            </w:r>
            <w:proofErr w:type="gramStart"/>
            <w:r>
              <w:rPr>
                <w:rFonts w:ascii="Calibri" w:hAnsi="Calibri" w:cs="Calibri"/>
                <w:bCs/>
              </w:rPr>
              <w:t>web-site</w:t>
            </w:r>
            <w:proofErr w:type="gramEnd"/>
            <w:r>
              <w:rPr>
                <w:rFonts w:ascii="Calibri" w:hAnsi="Calibri" w:cs="Calibri"/>
                <w:bCs/>
              </w:rPr>
              <w:t xml:space="preserve"> or by arrangement with the clerk.</w:t>
            </w:r>
          </w:p>
          <w:p w14:paraId="0E6C77AA" w14:textId="012B3ABE" w:rsidR="00E361EC" w:rsidRPr="00E361EC" w:rsidRDefault="00E361EC" w:rsidP="006A5677">
            <w:pPr>
              <w:autoSpaceDE w:val="0"/>
              <w:autoSpaceDN w:val="0"/>
              <w:adjustRightInd w:val="0"/>
              <w:rPr>
                <w:rFonts w:ascii="Calibri" w:hAnsi="Calibri" w:cs="Calibri"/>
                <w:bCs/>
              </w:rPr>
            </w:pPr>
            <w:r>
              <w:rPr>
                <w:rFonts w:ascii="Calibri" w:hAnsi="Calibri" w:cs="Calibri"/>
                <w:bCs/>
              </w:rPr>
              <w:t xml:space="preserve">Contained in minutes displayed on the </w:t>
            </w:r>
            <w:proofErr w:type="gramStart"/>
            <w:r>
              <w:rPr>
                <w:rFonts w:ascii="Calibri" w:hAnsi="Calibri" w:cs="Calibri"/>
                <w:bCs/>
              </w:rPr>
              <w:t>notice-board</w:t>
            </w:r>
            <w:proofErr w:type="gramEnd"/>
          </w:p>
        </w:tc>
      </w:tr>
      <w:tr w:rsidR="00104343" w:rsidRPr="00E361EC" w14:paraId="5D781FC5" w14:textId="77777777">
        <w:tc>
          <w:tcPr>
            <w:tcW w:w="9360" w:type="dxa"/>
            <w:gridSpan w:val="2"/>
          </w:tcPr>
          <w:p w14:paraId="55F97130" w14:textId="77777777" w:rsidR="00104343" w:rsidRPr="00E361EC" w:rsidRDefault="00104343" w:rsidP="006A5677">
            <w:pPr>
              <w:autoSpaceDE w:val="0"/>
              <w:autoSpaceDN w:val="0"/>
              <w:adjustRightInd w:val="0"/>
              <w:rPr>
                <w:rFonts w:ascii="Calibri" w:hAnsi="Calibri" w:cs="Calibri"/>
                <w:b/>
                <w:bCs/>
              </w:rPr>
            </w:pPr>
            <w:r w:rsidRPr="00E361EC">
              <w:rPr>
                <w:rFonts w:ascii="Calibri" w:hAnsi="Calibri" w:cs="Calibri"/>
                <w:b/>
                <w:bCs/>
              </w:rPr>
              <w:t>Financial</w:t>
            </w:r>
          </w:p>
        </w:tc>
      </w:tr>
      <w:tr w:rsidR="00104343" w:rsidRPr="00E361EC" w14:paraId="0380FCEC" w14:textId="77777777">
        <w:tc>
          <w:tcPr>
            <w:tcW w:w="4680" w:type="dxa"/>
          </w:tcPr>
          <w:p w14:paraId="6467A088" w14:textId="77777777" w:rsidR="00104343" w:rsidRPr="00E361EC" w:rsidRDefault="00104343" w:rsidP="00104343">
            <w:pPr>
              <w:autoSpaceDE w:val="0"/>
              <w:autoSpaceDN w:val="0"/>
              <w:adjustRightInd w:val="0"/>
              <w:rPr>
                <w:rFonts w:ascii="Calibri" w:hAnsi="Calibri" w:cs="Calibri"/>
              </w:rPr>
            </w:pPr>
            <w:r w:rsidRPr="00E361EC">
              <w:rPr>
                <w:rFonts w:ascii="Calibri" w:hAnsi="Calibri" w:cs="Calibri"/>
              </w:rPr>
              <w:t>The Annual Precept Figure</w:t>
            </w:r>
          </w:p>
          <w:p w14:paraId="768664AF" w14:textId="77777777" w:rsidR="00104343" w:rsidRPr="00E361EC" w:rsidRDefault="00104343" w:rsidP="00104343">
            <w:pPr>
              <w:autoSpaceDE w:val="0"/>
              <w:autoSpaceDN w:val="0"/>
              <w:adjustRightInd w:val="0"/>
              <w:rPr>
                <w:rFonts w:ascii="Calibri" w:hAnsi="Calibri" w:cs="Calibri"/>
              </w:rPr>
            </w:pPr>
            <w:r w:rsidRPr="00E361EC">
              <w:rPr>
                <w:rFonts w:ascii="Calibri" w:hAnsi="Calibri" w:cs="Calibri"/>
              </w:rPr>
              <w:t>Annual Budgets in Summary Form</w:t>
            </w:r>
          </w:p>
          <w:p w14:paraId="1CD18144" w14:textId="77777777" w:rsidR="00104343" w:rsidRPr="00E361EC" w:rsidRDefault="00104343" w:rsidP="00104343">
            <w:pPr>
              <w:autoSpaceDE w:val="0"/>
              <w:autoSpaceDN w:val="0"/>
              <w:adjustRightInd w:val="0"/>
              <w:rPr>
                <w:rFonts w:ascii="Calibri" w:hAnsi="Calibri" w:cs="Calibri"/>
              </w:rPr>
            </w:pPr>
            <w:r w:rsidRPr="00E361EC">
              <w:rPr>
                <w:rFonts w:ascii="Calibri" w:hAnsi="Calibri" w:cs="Calibri"/>
              </w:rPr>
              <w:t>Expenditure against Budget in Summary Form</w:t>
            </w:r>
          </w:p>
          <w:p w14:paraId="2C58D290" w14:textId="6E4117D5" w:rsidR="00104343" w:rsidRDefault="00104343" w:rsidP="00104343">
            <w:pPr>
              <w:autoSpaceDE w:val="0"/>
              <w:autoSpaceDN w:val="0"/>
              <w:adjustRightInd w:val="0"/>
              <w:rPr>
                <w:rFonts w:ascii="Calibri" w:hAnsi="Calibri" w:cs="Calibri"/>
              </w:rPr>
            </w:pPr>
            <w:r w:rsidRPr="00E361EC">
              <w:rPr>
                <w:rFonts w:ascii="Calibri" w:hAnsi="Calibri" w:cs="Calibri"/>
              </w:rPr>
              <w:t>Payments made to contractors and suppliers</w:t>
            </w:r>
          </w:p>
          <w:p w14:paraId="523C2A08" w14:textId="77777777" w:rsidR="00E361EC" w:rsidRPr="00E361EC" w:rsidRDefault="00E361EC" w:rsidP="00104343">
            <w:pPr>
              <w:autoSpaceDE w:val="0"/>
              <w:autoSpaceDN w:val="0"/>
              <w:adjustRightInd w:val="0"/>
              <w:rPr>
                <w:rFonts w:ascii="Calibri" w:hAnsi="Calibri" w:cs="Calibri"/>
              </w:rPr>
            </w:pPr>
          </w:p>
          <w:p w14:paraId="6692B561" w14:textId="77777777" w:rsidR="00104343" w:rsidRPr="00E361EC" w:rsidRDefault="00104343" w:rsidP="00104343">
            <w:pPr>
              <w:autoSpaceDE w:val="0"/>
              <w:autoSpaceDN w:val="0"/>
              <w:adjustRightInd w:val="0"/>
              <w:rPr>
                <w:rFonts w:ascii="Calibri" w:hAnsi="Calibri" w:cs="Calibri"/>
              </w:rPr>
            </w:pPr>
            <w:r w:rsidRPr="00E361EC">
              <w:rPr>
                <w:rFonts w:ascii="Calibri" w:hAnsi="Calibri" w:cs="Calibri"/>
              </w:rPr>
              <w:t>Annual Accounts and supporting information</w:t>
            </w:r>
          </w:p>
          <w:p w14:paraId="254526A0" w14:textId="77777777" w:rsidR="00104343" w:rsidRPr="00E361EC" w:rsidRDefault="00104343" w:rsidP="00104343">
            <w:pPr>
              <w:autoSpaceDE w:val="0"/>
              <w:autoSpaceDN w:val="0"/>
              <w:adjustRightInd w:val="0"/>
              <w:rPr>
                <w:rFonts w:ascii="Calibri" w:hAnsi="Calibri" w:cs="Calibri"/>
              </w:rPr>
            </w:pPr>
            <w:r w:rsidRPr="00E361EC">
              <w:rPr>
                <w:rFonts w:ascii="Calibri" w:hAnsi="Calibri" w:cs="Calibri"/>
              </w:rPr>
              <w:t>Financial Regulations</w:t>
            </w:r>
          </w:p>
          <w:p w14:paraId="68E7A08A" w14:textId="77777777" w:rsidR="00104343" w:rsidRPr="00E361EC" w:rsidRDefault="00104343" w:rsidP="00104343">
            <w:pPr>
              <w:autoSpaceDE w:val="0"/>
              <w:autoSpaceDN w:val="0"/>
              <w:adjustRightInd w:val="0"/>
              <w:rPr>
                <w:rFonts w:ascii="Calibri" w:hAnsi="Calibri" w:cs="Calibri"/>
              </w:rPr>
            </w:pPr>
            <w:r w:rsidRPr="00E361EC">
              <w:rPr>
                <w:rFonts w:ascii="Calibri" w:hAnsi="Calibri" w:cs="Calibri"/>
              </w:rPr>
              <w:t>Risk Assessment</w:t>
            </w:r>
          </w:p>
          <w:p w14:paraId="1906B4DD" w14:textId="77777777" w:rsidR="00104343" w:rsidRPr="00E361EC" w:rsidRDefault="00104343" w:rsidP="00104343">
            <w:pPr>
              <w:autoSpaceDE w:val="0"/>
              <w:autoSpaceDN w:val="0"/>
              <w:adjustRightInd w:val="0"/>
              <w:rPr>
                <w:rFonts w:ascii="Calibri" w:hAnsi="Calibri" w:cs="Calibri"/>
                <w:b/>
                <w:bCs/>
              </w:rPr>
            </w:pPr>
            <w:r w:rsidRPr="00E361EC">
              <w:rPr>
                <w:rFonts w:ascii="Calibri" w:hAnsi="Calibri" w:cs="Calibri"/>
              </w:rPr>
              <w:t>VAT Return</w:t>
            </w:r>
          </w:p>
        </w:tc>
        <w:tc>
          <w:tcPr>
            <w:tcW w:w="4680" w:type="dxa"/>
          </w:tcPr>
          <w:p w14:paraId="315536E3" w14:textId="77777777" w:rsidR="00104343" w:rsidRPr="00E361EC" w:rsidRDefault="00104343" w:rsidP="006A5677">
            <w:pPr>
              <w:autoSpaceDE w:val="0"/>
              <w:autoSpaceDN w:val="0"/>
              <w:adjustRightInd w:val="0"/>
              <w:rPr>
                <w:rFonts w:ascii="Calibri" w:hAnsi="Calibri" w:cs="Calibri"/>
                <w:bCs/>
              </w:rPr>
            </w:pPr>
            <w:r w:rsidRPr="00E361EC">
              <w:rPr>
                <w:rFonts w:ascii="Calibri" w:hAnsi="Calibri" w:cs="Calibri"/>
                <w:bCs/>
              </w:rPr>
              <w:t>Can be inspected by arrangement with the clerk</w:t>
            </w:r>
            <w:r w:rsidR="003F5648" w:rsidRPr="00E361EC">
              <w:rPr>
                <w:rFonts w:ascii="Calibri" w:hAnsi="Calibri" w:cs="Calibri"/>
                <w:bCs/>
              </w:rPr>
              <w:t>.</w:t>
            </w:r>
          </w:p>
          <w:p w14:paraId="2D276993" w14:textId="77777777" w:rsidR="00104343" w:rsidRPr="00E361EC" w:rsidRDefault="00104343" w:rsidP="006A5677">
            <w:pPr>
              <w:autoSpaceDE w:val="0"/>
              <w:autoSpaceDN w:val="0"/>
              <w:adjustRightInd w:val="0"/>
              <w:rPr>
                <w:rFonts w:ascii="Calibri" w:hAnsi="Calibri" w:cs="Calibri"/>
                <w:bCs/>
              </w:rPr>
            </w:pPr>
            <w:r w:rsidRPr="00E361EC">
              <w:rPr>
                <w:rFonts w:ascii="Calibri" w:hAnsi="Calibri" w:cs="Calibri"/>
                <w:bCs/>
              </w:rPr>
              <w:t>Inspection by arrangement with clerk</w:t>
            </w:r>
            <w:r w:rsidR="003F5648" w:rsidRPr="00E361EC">
              <w:rPr>
                <w:rFonts w:ascii="Calibri" w:hAnsi="Calibri" w:cs="Calibri"/>
                <w:bCs/>
              </w:rPr>
              <w:t>.</w:t>
            </w:r>
          </w:p>
          <w:p w14:paraId="5C09EE56" w14:textId="77777777" w:rsidR="00104343" w:rsidRPr="00E361EC" w:rsidRDefault="00104343" w:rsidP="006A5677">
            <w:pPr>
              <w:autoSpaceDE w:val="0"/>
              <w:autoSpaceDN w:val="0"/>
              <w:adjustRightInd w:val="0"/>
              <w:rPr>
                <w:rFonts w:ascii="Calibri" w:hAnsi="Calibri" w:cs="Calibri"/>
                <w:bCs/>
              </w:rPr>
            </w:pPr>
          </w:p>
          <w:p w14:paraId="04095374" w14:textId="77777777" w:rsidR="00104343" w:rsidRPr="00E361EC" w:rsidRDefault="00104343" w:rsidP="006A5677">
            <w:pPr>
              <w:autoSpaceDE w:val="0"/>
              <w:autoSpaceDN w:val="0"/>
              <w:adjustRightInd w:val="0"/>
              <w:rPr>
                <w:rFonts w:ascii="Calibri" w:hAnsi="Calibri" w:cs="Calibri"/>
                <w:bCs/>
              </w:rPr>
            </w:pPr>
            <w:r w:rsidRPr="00E361EC">
              <w:rPr>
                <w:rFonts w:ascii="Calibri" w:hAnsi="Calibri" w:cs="Calibri"/>
                <w:bCs/>
              </w:rPr>
              <w:t xml:space="preserve">Contained in minutes displayed on the </w:t>
            </w:r>
            <w:proofErr w:type="gramStart"/>
            <w:r w:rsidRPr="00E361EC">
              <w:rPr>
                <w:rFonts w:ascii="Calibri" w:hAnsi="Calibri" w:cs="Calibri"/>
                <w:bCs/>
              </w:rPr>
              <w:t>notice-board</w:t>
            </w:r>
            <w:proofErr w:type="gramEnd"/>
            <w:r w:rsidR="003F5648" w:rsidRPr="00E361EC">
              <w:rPr>
                <w:rFonts w:ascii="Calibri" w:hAnsi="Calibri" w:cs="Calibri"/>
                <w:bCs/>
              </w:rPr>
              <w:t>.</w:t>
            </w:r>
          </w:p>
          <w:p w14:paraId="74D3466E" w14:textId="7970B1FA" w:rsidR="00104343" w:rsidRPr="00E361EC" w:rsidRDefault="00104343" w:rsidP="006A5677">
            <w:pPr>
              <w:autoSpaceDE w:val="0"/>
              <w:autoSpaceDN w:val="0"/>
              <w:adjustRightInd w:val="0"/>
              <w:rPr>
                <w:rFonts w:ascii="Calibri" w:hAnsi="Calibri" w:cs="Calibri"/>
                <w:bCs/>
              </w:rPr>
            </w:pPr>
            <w:r w:rsidRPr="00E361EC">
              <w:rPr>
                <w:rFonts w:ascii="Calibri" w:hAnsi="Calibri" w:cs="Calibri"/>
                <w:bCs/>
              </w:rPr>
              <w:t xml:space="preserve">Displayed on </w:t>
            </w:r>
            <w:proofErr w:type="gramStart"/>
            <w:r w:rsidRPr="00E361EC">
              <w:rPr>
                <w:rFonts w:ascii="Calibri" w:hAnsi="Calibri" w:cs="Calibri"/>
                <w:bCs/>
              </w:rPr>
              <w:t>notice-board</w:t>
            </w:r>
            <w:proofErr w:type="gramEnd"/>
            <w:r w:rsidR="006135C5">
              <w:rPr>
                <w:rFonts w:ascii="Calibri" w:hAnsi="Calibri" w:cs="Calibri"/>
                <w:bCs/>
              </w:rPr>
              <w:t>, web-site</w:t>
            </w:r>
            <w:r w:rsidRPr="00E361EC">
              <w:rPr>
                <w:rFonts w:ascii="Calibri" w:hAnsi="Calibri" w:cs="Calibri"/>
                <w:bCs/>
              </w:rPr>
              <w:t xml:space="preserve"> and by inspection by arrangement with</w:t>
            </w:r>
            <w:r w:rsidR="006135C5">
              <w:rPr>
                <w:rFonts w:ascii="Calibri" w:hAnsi="Calibri" w:cs="Calibri"/>
                <w:bCs/>
              </w:rPr>
              <w:t xml:space="preserve"> the</w:t>
            </w:r>
            <w:r w:rsidRPr="00E361EC">
              <w:rPr>
                <w:rFonts w:ascii="Calibri" w:hAnsi="Calibri" w:cs="Calibri"/>
                <w:bCs/>
              </w:rPr>
              <w:t xml:space="preserve"> clerk</w:t>
            </w:r>
            <w:r w:rsidR="003F5648" w:rsidRPr="00E361EC">
              <w:rPr>
                <w:rFonts w:ascii="Calibri" w:hAnsi="Calibri" w:cs="Calibri"/>
                <w:bCs/>
              </w:rPr>
              <w:t>.</w:t>
            </w:r>
          </w:p>
          <w:p w14:paraId="6841DA20" w14:textId="4244FFF0" w:rsidR="00104343" w:rsidRPr="00E361EC" w:rsidRDefault="00104343" w:rsidP="006A5677">
            <w:pPr>
              <w:autoSpaceDE w:val="0"/>
              <w:autoSpaceDN w:val="0"/>
              <w:adjustRightInd w:val="0"/>
              <w:rPr>
                <w:rFonts w:ascii="Calibri" w:hAnsi="Calibri" w:cs="Calibri"/>
                <w:bCs/>
              </w:rPr>
            </w:pPr>
            <w:r w:rsidRPr="00E361EC">
              <w:rPr>
                <w:rFonts w:ascii="Calibri" w:hAnsi="Calibri" w:cs="Calibri"/>
                <w:bCs/>
              </w:rPr>
              <w:t xml:space="preserve">By arrangement with </w:t>
            </w:r>
            <w:r w:rsidR="006135C5">
              <w:rPr>
                <w:rFonts w:ascii="Calibri" w:hAnsi="Calibri" w:cs="Calibri"/>
                <w:bCs/>
              </w:rPr>
              <w:t xml:space="preserve">the </w:t>
            </w:r>
            <w:r w:rsidRPr="00E361EC">
              <w:rPr>
                <w:rFonts w:ascii="Calibri" w:hAnsi="Calibri" w:cs="Calibri"/>
                <w:bCs/>
              </w:rPr>
              <w:t>clerk.</w:t>
            </w:r>
          </w:p>
          <w:p w14:paraId="4159FAAE" w14:textId="06A7021A" w:rsidR="00104343" w:rsidRPr="00E361EC" w:rsidRDefault="00104343" w:rsidP="006A5677">
            <w:pPr>
              <w:autoSpaceDE w:val="0"/>
              <w:autoSpaceDN w:val="0"/>
              <w:adjustRightInd w:val="0"/>
              <w:rPr>
                <w:rFonts w:ascii="Calibri" w:hAnsi="Calibri" w:cs="Calibri"/>
                <w:bCs/>
              </w:rPr>
            </w:pPr>
            <w:r w:rsidRPr="00E361EC">
              <w:rPr>
                <w:rFonts w:ascii="Calibri" w:hAnsi="Calibri" w:cs="Calibri"/>
                <w:bCs/>
              </w:rPr>
              <w:t xml:space="preserve">By arrangement with </w:t>
            </w:r>
            <w:r w:rsidR="006135C5">
              <w:rPr>
                <w:rFonts w:ascii="Calibri" w:hAnsi="Calibri" w:cs="Calibri"/>
                <w:bCs/>
              </w:rPr>
              <w:t xml:space="preserve">the </w:t>
            </w:r>
            <w:r w:rsidRPr="00E361EC">
              <w:rPr>
                <w:rFonts w:ascii="Calibri" w:hAnsi="Calibri" w:cs="Calibri"/>
                <w:bCs/>
              </w:rPr>
              <w:t>clerk.</w:t>
            </w:r>
          </w:p>
          <w:p w14:paraId="33F2C51F" w14:textId="69256539" w:rsidR="00104343" w:rsidRPr="00E361EC" w:rsidRDefault="00104343" w:rsidP="006A5677">
            <w:pPr>
              <w:autoSpaceDE w:val="0"/>
              <w:autoSpaceDN w:val="0"/>
              <w:adjustRightInd w:val="0"/>
              <w:rPr>
                <w:rFonts w:ascii="Calibri" w:hAnsi="Calibri" w:cs="Calibri"/>
                <w:bCs/>
              </w:rPr>
            </w:pPr>
          </w:p>
        </w:tc>
      </w:tr>
      <w:tr w:rsidR="003F5648" w:rsidRPr="00E361EC" w14:paraId="1E097F48" w14:textId="77777777">
        <w:tc>
          <w:tcPr>
            <w:tcW w:w="9360" w:type="dxa"/>
            <w:gridSpan w:val="2"/>
          </w:tcPr>
          <w:p w14:paraId="0673A83A" w14:textId="77777777" w:rsidR="003F5648" w:rsidRPr="00E361EC" w:rsidRDefault="003F5648" w:rsidP="006A5677">
            <w:pPr>
              <w:autoSpaceDE w:val="0"/>
              <w:autoSpaceDN w:val="0"/>
              <w:adjustRightInd w:val="0"/>
              <w:rPr>
                <w:rFonts w:ascii="Calibri" w:hAnsi="Calibri" w:cs="Calibri"/>
                <w:b/>
                <w:bCs/>
              </w:rPr>
            </w:pPr>
            <w:r w:rsidRPr="00E361EC">
              <w:rPr>
                <w:rFonts w:ascii="Calibri" w:hAnsi="Calibri" w:cs="Calibri"/>
                <w:b/>
                <w:bCs/>
              </w:rPr>
              <w:t>Planning</w:t>
            </w:r>
          </w:p>
        </w:tc>
      </w:tr>
      <w:tr w:rsidR="00104343" w:rsidRPr="00E361EC" w14:paraId="6147731D" w14:textId="77777777">
        <w:tc>
          <w:tcPr>
            <w:tcW w:w="4680" w:type="dxa"/>
          </w:tcPr>
          <w:p w14:paraId="6D64A833" w14:textId="77777777" w:rsidR="00104343" w:rsidRPr="00E361EC" w:rsidRDefault="003F5648" w:rsidP="006A5677">
            <w:pPr>
              <w:autoSpaceDE w:val="0"/>
              <w:autoSpaceDN w:val="0"/>
              <w:adjustRightInd w:val="0"/>
              <w:rPr>
                <w:rFonts w:ascii="Calibri" w:hAnsi="Calibri" w:cs="Calibri"/>
                <w:b/>
                <w:bCs/>
              </w:rPr>
            </w:pPr>
            <w:r w:rsidRPr="00E361EC">
              <w:rPr>
                <w:rFonts w:ascii="Calibri" w:hAnsi="Calibri" w:cs="Calibri"/>
              </w:rPr>
              <w:t>Individual planning applications &amp; responses</w:t>
            </w:r>
          </w:p>
        </w:tc>
        <w:tc>
          <w:tcPr>
            <w:tcW w:w="4680" w:type="dxa"/>
          </w:tcPr>
          <w:p w14:paraId="09140D1B" w14:textId="7A7AE0A5" w:rsidR="003F5648" w:rsidRPr="00E361EC" w:rsidRDefault="003F5648" w:rsidP="006135C5">
            <w:pPr>
              <w:autoSpaceDE w:val="0"/>
              <w:autoSpaceDN w:val="0"/>
              <w:adjustRightInd w:val="0"/>
              <w:rPr>
                <w:rFonts w:ascii="Calibri" w:hAnsi="Calibri" w:cs="Calibri"/>
                <w:bCs/>
              </w:rPr>
            </w:pPr>
            <w:r w:rsidRPr="00E361EC">
              <w:rPr>
                <w:rFonts w:ascii="Calibri" w:hAnsi="Calibri" w:cs="Calibri"/>
                <w:bCs/>
              </w:rPr>
              <w:t>Displayed on the notice-</w:t>
            </w:r>
            <w:proofErr w:type="gramStart"/>
            <w:r w:rsidRPr="00E361EC">
              <w:rPr>
                <w:rFonts w:ascii="Calibri" w:hAnsi="Calibri" w:cs="Calibri"/>
                <w:bCs/>
              </w:rPr>
              <w:t xml:space="preserve">board </w:t>
            </w:r>
            <w:r w:rsidR="006135C5">
              <w:rPr>
                <w:rFonts w:ascii="Calibri" w:hAnsi="Calibri" w:cs="Calibri"/>
                <w:bCs/>
              </w:rPr>
              <w:t>,</w:t>
            </w:r>
            <w:proofErr w:type="gramEnd"/>
            <w:r w:rsidR="006135C5">
              <w:rPr>
                <w:rFonts w:ascii="Calibri" w:hAnsi="Calibri" w:cs="Calibri"/>
                <w:bCs/>
              </w:rPr>
              <w:t xml:space="preserve"> City Council web-site </w:t>
            </w:r>
            <w:r w:rsidRPr="00E361EC">
              <w:rPr>
                <w:rFonts w:ascii="Calibri" w:hAnsi="Calibri" w:cs="Calibri"/>
                <w:bCs/>
              </w:rPr>
              <w:t>and</w:t>
            </w:r>
            <w:r w:rsidR="006135C5">
              <w:rPr>
                <w:rFonts w:ascii="Calibri" w:hAnsi="Calibri" w:cs="Calibri"/>
                <w:bCs/>
              </w:rPr>
              <w:t xml:space="preserve"> </w:t>
            </w:r>
            <w:r w:rsidRPr="00E361EC">
              <w:rPr>
                <w:rFonts w:ascii="Calibri" w:hAnsi="Calibri" w:cs="Calibri"/>
                <w:bCs/>
              </w:rPr>
              <w:t>by arrangement with the clerk</w:t>
            </w:r>
          </w:p>
        </w:tc>
      </w:tr>
      <w:tr w:rsidR="003F5648" w:rsidRPr="00E361EC" w14:paraId="6D3C58BB" w14:textId="77777777">
        <w:tc>
          <w:tcPr>
            <w:tcW w:w="9360" w:type="dxa"/>
            <w:gridSpan w:val="2"/>
          </w:tcPr>
          <w:p w14:paraId="0D18031E" w14:textId="77777777" w:rsidR="003F5648" w:rsidRPr="00E361EC" w:rsidRDefault="003F5648" w:rsidP="006A5677">
            <w:pPr>
              <w:autoSpaceDE w:val="0"/>
              <w:autoSpaceDN w:val="0"/>
              <w:adjustRightInd w:val="0"/>
              <w:rPr>
                <w:rFonts w:ascii="Calibri" w:hAnsi="Calibri" w:cs="Calibri"/>
                <w:b/>
                <w:bCs/>
              </w:rPr>
            </w:pPr>
            <w:r w:rsidRPr="00E361EC">
              <w:rPr>
                <w:rFonts w:ascii="Calibri" w:hAnsi="Calibri" w:cs="Calibri"/>
                <w:b/>
                <w:bCs/>
              </w:rPr>
              <w:t>Periodic Electoral Review</w:t>
            </w:r>
          </w:p>
        </w:tc>
      </w:tr>
      <w:tr w:rsidR="00104343" w:rsidRPr="00E361EC" w14:paraId="2924B69C" w14:textId="77777777">
        <w:tc>
          <w:tcPr>
            <w:tcW w:w="4680" w:type="dxa"/>
          </w:tcPr>
          <w:p w14:paraId="3F24FF09" w14:textId="77777777" w:rsidR="003F5648" w:rsidRPr="00E361EC" w:rsidRDefault="003F5648" w:rsidP="003F5648">
            <w:pPr>
              <w:autoSpaceDE w:val="0"/>
              <w:autoSpaceDN w:val="0"/>
              <w:adjustRightInd w:val="0"/>
              <w:rPr>
                <w:rFonts w:ascii="Calibri" w:hAnsi="Calibri" w:cs="Calibri"/>
              </w:rPr>
            </w:pPr>
            <w:r w:rsidRPr="00E361EC">
              <w:rPr>
                <w:rFonts w:ascii="Calibri" w:hAnsi="Calibri" w:cs="Calibri"/>
              </w:rPr>
              <w:t>Documents on last Electoral Review</w:t>
            </w:r>
          </w:p>
          <w:p w14:paraId="0958D4EA" w14:textId="77777777" w:rsidR="00104343" w:rsidRPr="00E361EC" w:rsidRDefault="003F5648" w:rsidP="003F5648">
            <w:pPr>
              <w:autoSpaceDE w:val="0"/>
              <w:autoSpaceDN w:val="0"/>
              <w:adjustRightInd w:val="0"/>
              <w:rPr>
                <w:rFonts w:ascii="Calibri" w:hAnsi="Calibri" w:cs="Calibri"/>
                <w:b/>
                <w:bCs/>
              </w:rPr>
            </w:pPr>
            <w:r w:rsidRPr="00E361EC">
              <w:rPr>
                <w:rFonts w:ascii="Calibri" w:hAnsi="Calibri" w:cs="Calibri"/>
              </w:rPr>
              <w:t xml:space="preserve">Documents on the last Boundary change  </w:t>
            </w:r>
          </w:p>
        </w:tc>
        <w:tc>
          <w:tcPr>
            <w:tcW w:w="4680" w:type="dxa"/>
          </w:tcPr>
          <w:p w14:paraId="2FECC3EA" w14:textId="77777777" w:rsidR="00104343" w:rsidRPr="00E361EC" w:rsidRDefault="003F5648" w:rsidP="006A5677">
            <w:pPr>
              <w:autoSpaceDE w:val="0"/>
              <w:autoSpaceDN w:val="0"/>
              <w:adjustRightInd w:val="0"/>
              <w:rPr>
                <w:rFonts w:ascii="Calibri" w:hAnsi="Calibri" w:cs="Calibri"/>
                <w:bCs/>
              </w:rPr>
            </w:pPr>
            <w:r w:rsidRPr="00E361EC">
              <w:rPr>
                <w:rFonts w:ascii="Calibri" w:hAnsi="Calibri" w:cs="Calibri"/>
                <w:bCs/>
              </w:rPr>
              <w:t>Not applicable</w:t>
            </w:r>
          </w:p>
        </w:tc>
      </w:tr>
      <w:tr w:rsidR="003F5648" w:rsidRPr="00E361EC" w14:paraId="0772E9A8" w14:textId="77777777">
        <w:tc>
          <w:tcPr>
            <w:tcW w:w="9360" w:type="dxa"/>
            <w:gridSpan w:val="2"/>
          </w:tcPr>
          <w:p w14:paraId="007E46E8" w14:textId="77777777" w:rsidR="003F5648" w:rsidRPr="00E361EC" w:rsidRDefault="003F5648" w:rsidP="006A5677">
            <w:pPr>
              <w:autoSpaceDE w:val="0"/>
              <w:autoSpaceDN w:val="0"/>
              <w:adjustRightInd w:val="0"/>
              <w:rPr>
                <w:rFonts w:ascii="Calibri" w:hAnsi="Calibri" w:cs="Calibri"/>
                <w:b/>
                <w:bCs/>
              </w:rPr>
            </w:pPr>
            <w:r w:rsidRPr="00E361EC">
              <w:rPr>
                <w:rFonts w:ascii="Calibri" w:hAnsi="Calibri" w:cs="Calibri"/>
                <w:b/>
                <w:bCs/>
              </w:rPr>
              <w:t>Employment</w:t>
            </w:r>
          </w:p>
        </w:tc>
      </w:tr>
      <w:tr w:rsidR="00104343" w:rsidRPr="00E361EC" w14:paraId="357C04D0" w14:textId="77777777">
        <w:tc>
          <w:tcPr>
            <w:tcW w:w="4680" w:type="dxa"/>
          </w:tcPr>
          <w:p w14:paraId="5E7A8E6C" w14:textId="77777777" w:rsidR="003F5648" w:rsidRPr="00E361EC" w:rsidRDefault="003F5648" w:rsidP="003F5648">
            <w:pPr>
              <w:autoSpaceDE w:val="0"/>
              <w:autoSpaceDN w:val="0"/>
              <w:adjustRightInd w:val="0"/>
              <w:rPr>
                <w:rFonts w:ascii="Calibri" w:hAnsi="Calibri" w:cs="Calibri"/>
              </w:rPr>
            </w:pPr>
            <w:r w:rsidRPr="00E361EC">
              <w:rPr>
                <w:rFonts w:ascii="Calibri" w:hAnsi="Calibri" w:cs="Calibri"/>
              </w:rPr>
              <w:t>Terms and conditions of employment</w:t>
            </w:r>
          </w:p>
          <w:p w14:paraId="1EB6BA03" w14:textId="77777777" w:rsidR="00104343" w:rsidRPr="00E361EC" w:rsidRDefault="003F5648" w:rsidP="003F5648">
            <w:pPr>
              <w:autoSpaceDE w:val="0"/>
              <w:autoSpaceDN w:val="0"/>
              <w:adjustRightInd w:val="0"/>
              <w:rPr>
                <w:rFonts w:ascii="Calibri" w:hAnsi="Calibri" w:cs="Calibri"/>
                <w:b/>
                <w:bCs/>
              </w:rPr>
            </w:pPr>
            <w:r w:rsidRPr="00E361EC">
              <w:rPr>
                <w:rFonts w:ascii="Calibri" w:hAnsi="Calibri" w:cs="Calibri"/>
              </w:rPr>
              <w:t>Job descriptions</w:t>
            </w:r>
          </w:p>
        </w:tc>
        <w:tc>
          <w:tcPr>
            <w:tcW w:w="4680" w:type="dxa"/>
          </w:tcPr>
          <w:p w14:paraId="630ACF1E" w14:textId="77777777" w:rsidR="00104343" w:rsidRPr="00E361EC" w:rsidRDefault="003F5648" w:rsidP="006A5677">
            <w:pPr>
              <w:autoSpaceDE w:val="0"/>
              <w:autoSpaceDN w:val="0"/>
              <w:adjustRightInd w:val="0"/>
              <w:rPr>
                <w:rFonts w:ascii="Calibri" w:hAnsi="Calibri" w:cs="Calibri"/>
                <w:bCs/>
              </w:rPr>
            </w:pPr>
            <w:r w:rsidRPr="00E361EC">
              <w:rPr>
                <w:rFonts w:ascii="Calibri" w:hAnsi="Calibri" w:cs="Calibri"/>
                <w:bCs/>
              </w:rPr>
              <w:t>By arrangement with the clerk.</w:t>
            </w:r>
          </w:p>
          <w:p w14:paraId="30B89D6C" w14:textId="77777777" w:rsidR="003F5648" w:rsidRPr="00E361EC" w:rsidRDefault="003F5648" w:rsidP="006A5677">
            <w:pPr>
              <w:autoSpaceDE w:val="0"/>
              <w:autoSpaceDN w:val="0"/>
              <w:adjustRightInd w:val="0"/>
              <w:rPr>
                <w:rFonts w:ascii="Calibri" w:hAnsi="Calibri" w:cs="Calibri"/>
                <w:bCs/>
              </w:rPr>
            </w:pPr>
            <w:r w:rsidRPr="00E361EC">
              <w:rPr>
                <w:rFonts w:ascii="Calibri" w:hAnsi="Calibri" w:cs="Calibri"/>
                <w:bCs/>
              </w:rPr>
              <w:t>By arrangement with the clerk.</w:t>
            </w:r>
          </w:p>
        </w:tc>
      </w:tr>
    </w:tbl>
    <w:p w14:paraId="71D16B76" w14:textId="77777777" w:rsidR="006A5677" w:rsidRPr="00E361EC" w:rsidRDefault="006A5677" w:rsidP="006A5677">
      <w:pPr>
        <w:autoSpaceDE w:val="0"/>
        <w:autoSpaceDN w:val="0"/>
        <w:adjustRightInd w:val="0"/>
        <w:ind w:hanging="540"/>
        <w:rPr>
          <w:rFonts w:ascii="Calibri" w:hAnsi="Calibri" w:cs="Calibri"/>
          <w:b/>
          <w:bCs/>
        </w:rPr>
      </w:pPr>
    </w:p>
    <w:p w14:paraId="13764C9B" w14:textId="77777777" w:rsidR="006135C5" w:rsidRDefault="006135C5" w:rsidP="003F5648">
      <w:pPr>
        <w:autoSpaceDE w:val="0"/>
        <w:autoSpaceDN w:val="0"/>
        <w:adjustRightInd w:val="0"/>
        <w:ind w:hanging="540"/>
        <w:rPr>
          <w:rFonts w:ascii="Calibri" w:hAnsi="Calibri" w:cs="Calibri"/>
          <w:b/>
          <w:bCs/>
        </w:rPr>
      </w:pPr>
    </w:p>
    <w:p w14:paraId="1E835445" w14:textId="77777777" w:rsidR="006135C5" w:rsidRDefault="006135C5" w:rsidP="003F5648">
      <w:pPr>
        <w:autoSpaceDE w:val="0"/>
        <w:autoSpaceDN w:val="0"/>
        <w:adjustRightInd w:val="0"/>
        <w:ind w:hanging="540"/>
        <w:rPr>
          <w:rFonts w:ascii="Calibri" w:hAnsi="Calibri" w:cs="Calibri"/>
          <w:b/>
          <w:bCs/>
        </w:rPr>
      </w:pPr>
    </w:p>
    <w:p w14:paraId="78C066C1" w14:textId="77777777" w:rsidR="006135C5" w:rsidRDefault="006135C5" w:rsidP="003F5648">
      <w:pPr>
        <w:autoSpaceDE w:val="0"/>
        <w:autoSpaceDN w:val="0"/>
        <w:adjustRightInd w:val="0"/>
        <w:ind w:hanging="540"/>
        <w:rPr>
          <w:rFonts w:ascii="Calibri" w:hAnsi="Calibri" w:cs="Calibri"/>
          <w:b/>
          <w:bCs/>
        </w:rPr>
      </w:pPr>
    </w:p>
    <w:p w14:paraId="248F0036" w14:textId="77777777" w:rsidR="006135C5" w:rsidRDefault="006135C5" w:rsidP="003F5648">
      <w:pPr>
        <w:autoSpaceDE w:val="0"/>
        <w:autoSpaceDN w:val="0"/>
        <w:adjustRightInd w:val="0"/>
        <w:ind w:hanging="540"/>
        <w:rPr>
          <w:rFonts w:ascii="Calibri" w:hAnsi="Calibri" w:cs="Calibri"/>
          <w:b/>
          <w:bCs/>
        </w:rPr>
      </w:pPr>
    </w:p>
    <w:p w14:paraId="0A148E26" w14:textId="0832EBDC" w:rsidR="003F5648" w:rsidRPr="00E361EC" w:rsidRDefault="003F5648" w:rsidP="003F5648">
      <w:pPr>
        <w:autoSpaceDE w:val="0"/>
        <w:autoSpaceDN w:val="0"/>
        <w:adjustRightInd w:val="0"/>
        <w:ind w:hanging="540"/>
        <w:rPr>
          <w:rFonts w:ascii="Calibri" w:hAnsi="Calibri" w:cs="Calibri"/>
          <w:b/>
          <w:bCs/>
        </w:rPr>
      </w:pPr>
      <w:r w:rsidRPr="00E361EC">
        <w:rPr>
          <w:rFonts w:ascii="Calibri" w:hAnsi="Calibri" w:cs="Calibri"/>
          <w:b/>
          <w:bCs/>
        </w:rPr>
        <w:t>Exempt Material</w:t>
      </w:r>
    </w:p>
    <w:p w14:paraId="519DFA15" w14:textId="77777777" w:rsidR="003F5648" w:rsidRPr="00E361EC" w:rsidRDefault="003F5648" w:rsidP="003F5648">
      <w:pPr>
        <w:autoSpaceDE w:val="0"/>
        <w:autoSpaceDN w:val="0"/>
        <w:adjustRightInd w:val="0"/>
        <w:ind w:hanging="540"/>
        <w:rPr>
          <w:rFonts w:ascii="Calibri" w:hAnsi="Calibri" w:cs="Calibri"/>
        </w:rPr>
      </w:pPr>
      <w:r w:rsidRPr="00E361EC">
        <w:rPr>
          <w:rFonts w:ascii="Calibri" w:hAnsi="Calibri" w:cs="Calibri"/>
        </w:rPr>
        <w:t xml:space="preserve">Personal information relating to Councillors (other than required to be </w:t>
      </w:r>
    </w:p>
    <w:p w14:paraId="348FCCE6" w14:textId="77777777" w:rsidR="003F5648" w:rsidRPr="00E361EC" w:rsidRDefault="003F5648" w:rsidP="003F5648">
      <w:pPr>
        <w:autoSpaceDE w:val="0"/>
        <w:autoSpaceDN w:val="0"/>
        <w:adjustRightInd w:val="0"/>
        <w:ind w:hanging="540"/>
        <w:rPr>
          <w:rFonts w:ascii="Calibri" w:hAnsi="Calibri" w:cs="Calibri"/>
        </w:rPr>
      </w:pPr>
      <w:r w:rsidRPr="00E361EC">
        <w:rPr>
          <w:rFonts w:ascii="Calibri" w:hAnsi="Calibri" w:cs="Calibri"/>
        </w:rPr>
        <w:t>declared in Register of Interest)</w:t>
      </w:r>
    </w:p>
    <w:p w14:paraId="0BB46228" w14:textId="77777777" w:rsidR="003F5648" w:rsidRPr="00E361EC" w:rsidRDefault="003F5648" w:rsidP="003F5648">
      <w:pPr>
        <w:autoSpaceDE w:val="0"/>
        <w:autoSpaceDN w:val="0"/>
        <w:adjustRightInd w:val="0"/>
        <w:ind w:hanging="540"/>
        <w:rPr>
          <w:rFonts w:ascii="Calibri" w:hAnsi="Calibri" w:cs="Calibri"/>
        </w:rPr>
      </w:pPr>
      <w:r w:rsidRPr="00E361EC">
        <w:rPr>
          <w:rFonts w:ascii="Calibri" w:hAnsi="Calibri" w:cs="Calibri"/>
        </w:rPr>
        <w:t>Personal information relating to employees</w:t>
      </w:r>
    </w:p>
    <w:p w14:paraId="222660C4" w14:textId="77777777" w:rsidR="003F5648" w:rsidRPr="00E361EC" w:rsidRDefault="003F5648" w:rsidP="003F5648">
      <w:pPr>
        <w:autoSpaceDE w:val="0"/>
        <w:autoSpaceDN w:val="0"/>
        <w:adjustRightInd w:val="0"/>
        <w:ind w:hanging="540"/>
        <w:rPr>
          <w:rFonts w:ascii="Calibri" w:hAnsi="Calibri" w:cs="Calibri"/>
        </w:rPr>
      </w:pPr>
      <w:r w:rsidRPr="00E361EC">
        <w:rPr>
          <w:rFonts w:ascii="Calibri" w:hAnsi="Calibri" w:cs="Calibri"/>
        </w:rPr>
        <w:t>Tenders and bids from contractors and suppliers</w:t>
      </w:r>
    </w:p>
    <w:p w14:paraId="355AF693" w14:textId="4F82C3D4" w:rsidR="006A5677" w:rsidRPr="00E361EC" w:rsidRDefault="003F5648" w:rsidP="003F5648">
      <w:pPr>
        <w:ind w:left="-540" w:right="-694" w:hanging="540"/>
        <w:rPr>
          <w:rFonts w:ascii="Calibri" w:hAnsi="Calibri" w:cs="Calibri"/>
          <w:i/>
        </w:rPr>
      </w:pPr>
      <w:r w:rsidRPr="00E361EC">
        <w:rPr>
          <w:rFonts w:ascii="Calibri" w:hAnsi="Calibri" w:cs="Calibri"/>
        </w:rPr>
        <w:t xml:space="preserve">       </w:t>
      </w:r>
      <w:r w:rsidR="006135C5">
        <w:rPr>
          <w:rFonts w:ascii="Calibri" w:hAnsi="Calibri" w:cs="Calibri"/>
        </w:rPr>
        <w:t xml:space="preserve">  </w:t>
      </w:r>
      <w:r w:rsidRPr="00E361EC">
        <w:rPr>
          <w:rFonts w:ascii="Calibri" w:hAnsi="Calibri" w:cs="Calibri"/>
        </w:rPr>
        <w:t xml:space="preserve"> </w:t>
      </w:r>
      <w:r w:rsidRPr="00E361EC">
        <w:rPr>
          <w:rFonts w:ascii="Calibri" w:hAnsi="Calibri" w:cs="Calibri"/>
          <w:i/>
        </w:rPr>
        <w:t>Note: Data Protection Legislation prohibits the publication of certain categories of information.</w:t>
      </w:r>
    </w:p>
    <w:p w14:paraId="7DB24828" w14:textId="77777777" w:rsidR="003F5648" w:rsidRPr="00E361EC" w:rsidRDefault="003F5648" w:rsidP="003F5648">
      <w:pPr>
        <w:ind w:left="-540" w:right="-694" w:hanging="540"/>
        <w:rPr>
          <w:rFonts w:ascii="Calibri" w:hAnsi="Calibri" w:cs="Calibri"/>
          <w:i/>
        </w:rPr>
      </w:pPr>
    </w:p>
    <w:p w14:paraId="3B870FCE" w14:textId="77777777" w:rsidR="00C41860" w:rsidRPr="00E361EC" w:rsidRDefault="00C41860" w:rsidP="00C41860">
      <w:pPr>
        <w:ind w:left="-540" w:right="-694"/>
        <w:rPr>
          <w:rFonts w:ascii="Calibri" w:hAnsi="Calibri" w:cs="Calibri"/>
          <w:b/>
        </w:rPr>
      </w:pPr>
      <w:r w:rsidRPr="00E361EC">
        <w:rPr>
          <w:rFonts w:ascii="Calibri" w:hAnsi="Calibri" w:cs="Calibri"/>
          <w:b/>
        </w:rPr>
        <w:t>Charging Policy</w:t>
      </w:r>
    </w:p>
    <w:p w14:paraId="4776339E" w14:textId="77777777" w:rsidR="00C41860" w:rsidRPr="00E361EC" w:rsidRDefault="00C41860" w:rsidP="00C41860">
      <w:pPr>
        <w:ind w:left="-540" w:right="-694"/>
        <w:rPr>
          <w:rFonts w:ascii="Calibri" w:hAnsi="Calibri" w:cs="Calibri"/>
          <w:b/>
        </w:rPr>
      </w:pPr>
    </w:p>
    <w:p w14:paraId="1CA70FD0" w14:textId="77777777" w:rsidR="003F5648" w:rsidRPr="00E361EC" w:rsidRDefault="00C41860" w:rsidP="00C41860">
      <w:pPr>
        <w:ind w:left="-540" w:right="-694"/>
        <w:rPr>
          <w:rFonts w:ascii="Calibri" w:hAnsi="Calibri" w:cs="Calibri"/>
        </w:rPr>
      </w:pPr>
      <w:r w:rsidRPr="00E361EC">
        <w:rPr>
          <w:rFonts w:ascii="Calibri" w:hAnsi="Calibri" w:cs="Calibri"/>
        </w:rPr>
        <w:t>Information can be inspected, by appointment with the Clerk, free of charge.</w:t>
      </w:r>
    </w:p>
    <w:p w14:paraId="5016691E" w14:textId="77777777" w:rsidR="00C41860" w:rsidRPr="00E361EC" w:rsidRDefault="00C41860" w:rsidP="00C41860">
      <w:pPr>
        <w:ind w:left="-540" w:right="-694"/>
        <w:rPr>
          <w:rFonts w:ascii="Calibri" w:hAnsi="Calibri" w:cs="Calibri"/>
        </w:rPr>
      </w:pPr>
    </w:p>
    <w:p w14:paraId="06CB737A" w14:textId="77777777" w:rsidR="00C41860" w:rsidRPr="00E361EC" w:rsidRDefault="00C41860" w:rsidP="00C41860">
      <w:pPr>
        <w:autoSpaceDE w:val="0"/>
        <w:autoSpaceDN w:val="0"/>
        <w:adjustRightInd w:val="0"/>
        <w:ind w:hanging="540"/>
        <w:rPr>
          <w:rFonts w:ascii="Calibri" w:hAnsi="Calibri" w:cs="Calibri"/>
        </w:rPr>
      </w:pPr>
      <w:r w:rsidRPr="00E361EC">
        <w:rPr>
          <w:rFonts w:ascii="Calibri" w:hAnsi="Calibri" w:cs="Calibri"/>
        </w:rPr>
        <w:t xml:space="preserve">Information that can be photocopied without breaching copyright laws can be </w:t>
      </w:r>
    </w:p>
    <w:p w14:paraId="4619BF0D" w14:textId="77777777" w:rsidR="00C41860" w:rsidRPr="00E361EC" w:rsidRDefault="00C41860" w:rsidP="00C41860">
      <w:pPr>
        <w:autoSpaceDE w:val="0"/>
        <w:autoSpaceDN w:val="0"/>
        <w:adjustRightInd w:val="0"/>
        <w:ind w:hanging="540"/>
        <w:rPr>
          <w:rFonts w:ascii="Calibri" w:hAnsi="Calibri" w:cs="Calibri"/>
        </w:rPr>
      </w:pPr>
      <w:r w:rsidRPr="00E361EC">
        <w:rPr>
          <w:rFonts w:ascii="Calibri" w:hAnsi="Calibri" w:cs="Calibri"/>
        </w:rPr>
        <w:t>copied on the Council’s photocopier at the cost of 20p per A4 sheet</w:t>
      </w:r>
    </w:p>
    <w:p w14:paraId="64C3243F" w14:textId="77777777" w:rsidR="00C41860" w:rsidRPr="00E361EC" w:rsidRDefault="00C41860" w:rsidP="00C41860">
      <w:pPr>
        <w:autoSpaceDE w:val="0"/>
        <w:autoSpaceDN w:val="0"/>
        <w:adjustRightInd w:val="0"/>
        <w:ind w:hanging="540"/>
        <w:rPr>
          <w:rFonts w:ascii="Calibri" w:hAnsi="Calibri" w:cs="Calibri"/>
        </w:rPr>
      </w:pPr>
    </w:p>
    <w:p w14:paraId="2D526C84" w14:textId="77777777" w:rsidR="00C41860" w:rsidRPr="00E361EC" w:rsidRDefault="00C41860" w:rsidP="00C41860">
      <w:pPr>
        <w:autoSpaceDE w:val="0"/>
        <w:autoSpaceDN w:val="0"/>
        <w:adjustRightInd w:val="0"/>
        <w:ind w:left="-540"/>
        <w:rPr>
          <w:rFonts w:ascii="Calibri" w:hAnsi="Calibri" w:cs="Calibri"/>
        </w:rPr>
      </w:pPr>
      <w:r w:rsidRPr="00E361EC">
        <w:rPr>
          <w:rFonts w:ascii="Calibri" w:hAnsi="Calibri" w:cs="Calibri"/>
        </w:rPr>
        <w:t>A detailed search of records (for example the Council Minutes) is subject to a charge of £10 per search.</w:t>
      </w:r>
    </w:p>
    <w:p w14:paraId="4E19BF72" w14:textId="77777777" w:rsidR="00C41860" w:rsidRPr="00E361EC" w:rsidRDefault="00C41860" w:rsidP="00C41860">
      <w:pPr>
        <w:autoSpaceDE w:val="0"/>
        <w:autoSpaceDN w:val="0"/>
        <w:adjustRightInd w:val="0"/>
        <w:ind w:left="-540"/>
        <w:rPr>
          <w:rFonts w:ascii="Calibri" w:hAnsi="Calibri" w:cs="Calibri"/>
        </w:rPr>
      </w:pPr>
    </w:p>
    <w:p w14:paraId="4CD25ACB" w14:textId="77777777" w:rsidR="00C41860" w:rsidRPr="00E361EC" w:rsidRDefault="00C41860" w:rsidP="00C41860">
      <w:pPr>
        <w:autoSpaceDE w:val="0"/>
        <w:autoSpaceDN w:val="0"/>
        <w:adjustRightInd w:val="0"/>
        <w:ind w:hanging="540"/>
        <w:rPr>
          <w:rFonts w:ascii="Calibri" w:hAnsi="Calibri" w:cs="Calibri"/>
          <w:b/>
          <w:bCs/>
        </w:rPr>
      </w:pPr>
      <w:r w:rsidRPr="00E361EC">
        <w:rPr>
          <w:rFonts w:ascii="Calibri" w:hAnsi="Calibri" w:cs="Calibri"/>
          <w:b/>
          <w:bCs/>
        </w:rPr>
        <w:t>Review of Policy</w:t>
      </w:r>
    </w:p>
    <w:p w14:paraId="3CF20A8B" w14:textId="77777777" w:rsidR="00C41860" w:rsidRPr="00E361EC" w:rsidRDefault="00C41860" w:rsidP="00C41860">
      <w:pPr>
        <w:autoSpaceDE w:val="0"/>
        <w:autoSpaceDN w:val="0"/>
        <w:adjustRightInd w:val="0"/>
        <w:ind w:hanging="540"/>
        <w:rPr>
          <w:rFonts w:ascii="Calibri" w:hAnsi="Calibri" w:cs="Calibri"/>
          <w:b/>
          <w:bCs/>
        </w:rPr>
      </w:pPr>
    </w:p>
    <w:p w14:paraId="2C8B4672" w14:textId="31B3C928" w:rsidR="00C41860" w:rsidRPr="00E361EC" w:rsidRDefault="00C41860" w:rsidP="00C41860">
      <w:pPr>
        <w:autoSpaceDE w:val="0"/>
        <w:autoSpaceDN w:val="0"/>
        <w:adjustRightInd w:val="0"/>
        <w:ind w:left="-540"/>
        <w:rPr>
          <w:rFonts w:ascii="Calibri" w:hAnsi="Calibri" w:cs="Calibri"/>
        </w:rPr>
      </w:pPr>
      <w:r w:rsidRPr="00E361EC">
        <w:rPr>
          <w:rFonts w:ascii="Calibri" w:hAnsi="Calibri" w:cs="Calibri"/>
        </w:rPr>
        <w:t xml:space="preserve">This Policy was approved by </w:t>
      </w:r>
      <w:proofErr w:type="spellStart"/>
      <w:r w:rsidRPr="00E361EC">
        <w:rPr>
          <w:rFonts w:ascii="Calibri" w:hAnsi="Calibri" w:cs="Calibri"/>
        </w:rPr>
        <w:t>Peakirk</w:t>
      </w:r>
      <w:proofErr w:type="spellEnd"/>
      <w:r w:rsidRPr="00E361EC">
        <w:rPr>
          <w:rFonts w:ascii="Calibri" w:hAnsi="Calibri" w:cs="Calibri"/>
        </w:rPr>
        <w:t xml:space="preserve"> </w:t>
      </w:r>
      <w:proofErr w:type="gramStart"/>
      <w:r w:rsidRPr="00E361EC">
        <w:rPr>
          <w:rFonts w:ascii="Calibri" w:hAnsi="Calibri" w:cs="Calibri"/>
        </w:rPr>
        <w:t>Parish  Council</w:t>
      </w:r>
      <w:proofErr w:type="gramEnd"/>
      <w:r w:rsidRPr="00E361EC">
        <w:rPr>
          <w:rFonts w:ascii="Calibri" w:hAnsi="Calibri" w:cs="Calibri"/>
        </w:rPr>
        <w:t xml:space="preserve"> at its meeting on 18</w:t>
      </w:r>
      <w:r w:rsidRPr="00E361EC">
        <w:rPr>
          <w:rFonts w:ascii="Calibri" w:hAnsi="Calibri" w:cs="Calibri"/>
          <w:vertAlign w:val="superscript"/>
        </w:rPr>
        <w:t xml:space="preserve">th </w:t>
      </w:r>
      <w:r w:rsidRPr="00E361EC">
        <w:rPr>
          <w:rFonts w:ascii="Calibri" w:hAnsi="Calibri" w:cs="Calibri"/>
        </w:rPr>
        <w:t xml:space="preserve">February 2008 </w:t>
      </w:r>
      <w:r w:rsidR="004A4357" w:rsidRPr="00E361EC">
        <w:rPr>
          <w:rFonts w:ascii="Calibri" w:hAnsi="Calibri" w:cs="Calibri"/>
        </w:rPr>
        <w:t>and will be reviewed every two years</w:t>
      </w:r>
      <w:r w:rsidRPr="00E361EC">
        <w:rPr>
          <w:rFonts w:ascii="Calibri" w:hAnsi="Calibri" w:cs="Calibri"/>
        </w:rPr>
        <w:t>.</w:t>
      </w:r>
      <w:r w:rsidR="00572AC5">
        <w:rPr>
          <w:rFonts w:ascii="Calibri" w:hAnsi="Calibri" w:cs="Calibri"/>
        </w:rPr>
        <w:t xml:space="preserve">   (Latest review June 2020)</w:t>
      </w:r>
    </w:p>
    <w:p w14:paraId="761A55FB" w14:textId="77777777" w:rsidR="00C41860" w:rsidRPr="00E361EC" w:rsidRDefault="00C41860" w:rsidP="00C41860">
      <w:pPr>
        <w:autoSpaceDE w:val="0"/>
        <w:autoSpaceDN w:val="0"/>
        <w:adjustRightInd w:val="0"/>
        <w:ind w:left="-540"/>
        <w:rPr>
          <w:rFonts w:ascii="Calibri" w:hAnsi="Calibri" w:cs="Calibri"/>
        </w:rPr>
      </w:pPr>
    </w:p>
    <w:p w14:paraId="6B6184D4" w14:textId="77777777" w:rsidR="00C41860" w:rsidRPr="00E361EC" w:rsidRDefault="00C41860" w:rsidP="00C41860">
      <w:pPr>
        <w:autoSpaceDE w:val="0"/>
        <w:autoSpaceDN w:val="0"/>
        <w:adjustRightInd w:val="0"/>
        <w:ind w:left="-540"/>
        <w:rPr>
          <w:rFonts w:ascii="Calibri" w:hAnsi="Calibri" w:cs="Calibri"/>
          <w:b/>
          <w:u w:val="single"/>
        </w:rPr>
      </w:pPr>
      <w:r w:rsidRPr="00E361EC">
        <w:rPr>
          <w:rFonts w:ascii="Calibri" w:hAnsi="Calibri" w:cs="Calibri"/>
          <w:b/>
          <w:bCs/>
        </w:rPr>
        <w:t xml:space="preserve">Note: </w:t>
      </w:r>
      <w:r w:rsidRPr="00E361EC">
        <w:rPr>
          <w:rFonts w:ascii="Calibri" w:hAnsi="Calibri" w:cs="Calibri"/>
        </w:rPr>
        <w:t>Under Data Protection Legislation, the Council is required regularly to review the information that it keeps and to destroy that which does not form part of its official records. Residents wishing to inspect information are advised to contact the clerk to ascertain whether information they are seeking is still available.</w:t>
      </w:r>
    </w:p>
    <w:sectPr w:rsidR="00C41860" w:rsidRPr="00E361EC" w:rsidSect="00C41860">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M1opuPJoSma9DXhxTf2ByuVbH8FOj5lsPe0VTM4KOCTTuBpkiPbBSyeiLXXXykr7gFqn62x6UNMuxKrZK4ZPQ==" w:salt="CVi2l3zqBvjAsSPTFrm7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7"/>
    <w:rsid w:val="00104343"/>
    <w:rsid w:val="003F5648"/>
    <w:rsid w:val="00481930"/>
    <w:rsid w:val="004A4357"/>
    <w:rsid w:val="00572AC5"/>
    <w:rsid w:val="005E36B8"/>
    <w:rsid w:val="006135C5"/>
    <w:rsid w:val="006A5677"/>
    <w:rsid w:val="00C41860"/>
    <w:rsid w:val="00E3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75225"/>
  <w15:chartTrackingRefBased/>
  <w15:docId w15:val="{37EBF314-B89C-4869-AA8B-FF86DF69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2AC5"/>
    <w:rPr>
      <w:color w:val="0563C1" w:themeColor="hyperlink"/>
      <w:u w:val="single"/>
    </w:rPr>
  </w:style>
  <w:style w:type="character" w:styleId="UnresolvedMention">
    <w:name w:val="Unresolved Mention"/>
    <w:basedOn w:val="DefaultParagraphFont"/>
    <w:uiPriority w:val="99"/>
    <w:semiHidden/>
    <w:unhideWhenUsed/>
    <w:rsid w:val="0057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akirkvillage.co.uk" TargetMode="External"/><Relationship Id="rId4" Type="http://schemas.openxmlformats.org/officeDocument/2006/relationships/hyperlink" Target="mailto:clerk@peakirk-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Xbox-Hq</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subject/>
  <dc:creator>Angela</dc:creator>
  <cp:keywords/>
  <dc:description/>
  <cp:lastModifiedBy>Angela Hankins</cp:lastModifiedBy>
  <cp:revision>3</cp:revision>
  <dcterms:created xsi:type="dcterms:W3CDTF">2020-06-11T10:24:00Z</dcterms:created>
  <dcterms:modified xsi:type="dcterms:W3CDTF">2020-06-11T10:41:00Z</dcterms:modified>
</cp:coreProperties>
</file>